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F5" w:rsidRDefault="00E47EF5" w:rsidP="00E4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2329">
        <w:rPr>
          <w:rFonts w:ascii="Times New Roman" w:hAnsi="Times New Roman" w:cs="Times New Roman"/>
          <w:sz w:val="28"/>
          <w:szCs w:val="28"/>
        </w:rPr>
        <w:t>СОРТАВАЛЬСКОЕ ГОРОДСКОЕ ПОСЕЛЕНИЕ</w:t>
      </w:r>
    </w:p>
    <w:p w:rsidR="00E47EF5" w:rsidRDefault="00E47EF5" w:rsidP="00E47EF5">
      <w:pPr>
        <w:rPr>
          <w:rFonts w:ascii="Times New Roman" w:hAnsi="Times New Roman" w:cs="Times New Roman"/>
          <w:sz w:val="28"/>
          <w:szCs w:val="28"/>
        </w:rPr>
      </w:pPr>
    </w:p>
    <w:p w:rsidR="00E47EF5" w:rsidRDefault="00E47EF5" w:rsidP="00E4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47EF5" w:rsidRDefault="00E47EF5" w:rsidP="00E4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47EF5" w:rsidRPr="003A49AE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49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9AE">
        <w:rPr>
          <w:rFonts w:ascii="Times New Roman" w:hAnsi="Times New Roman" w:cs="Times New Roman"/>
          <w:sz w:val="28"/>
          <w:szCs w:val="28"/>
        </w:rPr>
        <w:t>ортавала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4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3A49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A49AE">
        <w:rPr>
          <w:rFonts w:ascii="Times New Roman" w:hAnsi="Times New Roman" w:cs="Times New Roman"/>
          <w:sz w:val="28"/>
          <w:szCs w:val="28"/>
        </w:rPr>
        <w:t>г.</w:t>
      </w:r>
    </w:p>
    <w:p w:rsidR="00E47EF5" w:rsidRPr="00BE0214" w:rsidRDefault="00E47EF5" w:rsidP="00E47EF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214">
        <w:rPr>
          <w:rFonts w:ascii="Times New Roman" w:hAnsi="Times New Roman" w:cs="Times New Roman"/>
          <w:sz w:val="28"/>
          <w:szCs w:val="28"/>
        </w:rPr>
        <w:t>16 часов 15 мин</w:t>
      </w:r>
    </w:p>
    <w:p w:rsidR="00E47EF5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EF5" w:rsidRDefault="007F0470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E47EF5">
        <w:rPr>
          <w:rFonts w:ascii="Times New Roman" w:hAnsi="Times New Roman" w:cs="Times New Roman"/>
          <w:sz w:val="28"/>
          <w:szCs w:val="28"/>
        </w:rPr>
        <w:t>: 5 человек.</w:t>
      </w:r>
    </w:p>
    <w:p w:rsidR="00E47EF5" w:rsidRDefault="00E47EF5" w:rsidP="00E47EF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47EF5" w:rsidRPr="00922329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329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922329">
        <w:rPr>
          <w:rFonts w:ascii="Times New Roman" w:hAnsi="Times New Roman" w:cs="Times New Roman"/>
          <w:sz w:val="28"/>
          <w:szCs w:val="28"/>
        </w:rPr>
        <w:t xml:space="preserve"> С.В.    –  Глава Сортавальского городского поселения, председатель публичных слушаний;</w:t>
      </w:r>
    </w:p>
    <w:p w:rsidR="00E47EF5" w:rsidRPr="00922329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М.Н. </w:t>
      </w:r>
      <w:r w:rsidRPr="00922329">
        <w:rPr>
          <w:rFonts w:ascii="Times New Roman" w:hAnsi="Times New Roman" w:cs="Times New Roman"/>
          <w:sz w:val="28"/>
          <w:szCs w:val="28"/>
        </w:rPr>
        <w:t xml:space="preserve"> – юрисконсульт МУ «Архитектура и градостроительство г</w:t>
      </w:r>
      <w:proofErr w:type="gramStart"/>
      <w:r w:rsidRPr="009223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2329">
        <w:rPr>
          <w:rFonts w:ascii="Times New Roman" w:hAnsi="Times New Roman" w:cs="Times New Roman"/>
          <w:sz w:val="28"/>
          <w:szCs w:val="28"/>
        </w:rPr>
        <w:t>ортавала, секретарь публичных слушаний;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F5" w:rsidRPr="00922329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И.Е.        </w:t>
      </w:r>
      <w:r w:rsidRPr="00922329">
        <w:rPr>
          <w:rFonts w:ascii="Times New Roman" w:hAnsi="Times New Roman" w:cs="Times New Roman"/>
          <w:sz w:val="28"/>
          <w:szCs w:val="28"/>
        </w:rPr>
        <w:t xml:space="preserve"> -  </w:t>
      </w:r>
      <w:r w:rsidRPr="00922329">
        <w:rPr>
          <w:rFonts w:ascii="Times New Roman" w:hAnsi="Times New Roman" w:cs="Times New Roman"/>
          <w:sz w:val="28"/>
        </w:rPr>
        <w:t>руководитель Муниципального учреждения «Архитектура и градостроительство города Сортавала»;</w:t>
      </w:r>
    </w:p>
    <w:p w:rsidR="00E47EF5" w:rsidRPr="00922329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proofErr w:type="spellStart"/>
      <w:r w:rsidRPr="00922329">
        <w:rPr>
          <w:rFonts w:ascii="Times New Roman" w:hAnsi="Times New Roman" w:cs="Times New Roman"/>
          <w:sz w:val="28"/>
        </w:rPr>
        <w:t>Подсухова</w:t>
      </w:r>
      <w:proofErr w:type="spellEnd"/>
      <w:r w:rsidRPr="00922329">
        <w:rPr>
          <w:rFonts w:ascii="Times New Roman" w:hAnsi="Times New Roman" w:cs="Times New Roman"/>
          <w:sz w:val="28"/>
        </w:rPr>
        <w:t xml:space="preserve"> С.Б.   – заместитель руководителя Муниципального учреждения «Архитектура и градостроительство города Сортавала»;</w:t>
      </w:r>
    </w:p>
    <w:p w:rsidR="00E47EF5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proofErr w:type="spellStart"/>
      <w:r w:rsidRPr="00922329">
        <w:rPr>
          <w:rFonts w:ascii="Times New Roman" w:hAnsi="Times New Roman" w:cs="Times New Roman"/>
          <w:sz w:val="28"/>
        </w:rPr>
        <w:t>Лоханько</w:t>
      </w:r>
      <w:proofErr w:type="spellEnd"/>
      <w:r w:rsidRPr="00922329">
        <w:rPr>
          <w:rFonts w:ascii="Times New Roman" w:hAnsi="Times New Roman" w:cs="Times New Roman"/>
          <w:sz w:val="28"/>
        </w:rPr>
        <w:t xml:space="preserve"> В.В.   – инженер по вопросам землепользования   Муниципального учреждения «Архитектура и градостроительство города Сортавала»</w:t>
      </w:r>
      <w:r>
        <w:rPr>
          <w:rFonts w:ascii="Times New Roman" w:hAnsi="Times New Roman" w:cs="Times New Roman"/>
          <w:sz w:val="28"/>
        </w:rPr>
        <w:t>.</w:t>
      </w:r>
    </w:p>
    <w:p w:rsidR="00E47EF5" w:rsidRDefault="00E47EF5" w:rsidP="00E47EF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</w:p>
    <w:p w:rsidR="00E47EF5" w:rsidRDefault="00E47EF5" w:rsidP="00E47EF5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Заслушав руководителя муниципального учреждения  «Архитектура и градостроительство города Сортавала» Павлова И.Е., ответственного за проведение публичных слушаний на основании Постановления Главы Сортавальского городского поселения от 23 ноября  2018г. №46-П, участники публичных слушаний приняли решение внести  </w:t>
      </w:r>
      <w:r>
        <w:rPr>
          <w:rFonts w:ascii="Times New Roman" w:hAnsi="Times New Roman" w:cs="Times New Roman"/>
          <w:sz w:val="28"/>
          <w:szCs w:val="28"/>
        </w:rPr>
        <w:t xml:space="preserve"> изменение в схему размещения нестационарных торговых объектов  на территории муниципального образования «Сортавальское городское поселение», дополнив объектом, расположенным в районе жилого дома №11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ондарева, с целью осуществления торговли продовольственными товарами. </w:t>
      </w:r>
      <w:r w:rsidRPr="0054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объекта – торговый павильон, удельный показатель кадастровой стоимости земельного участка для кадастрового квартала 10:07:0010206 – </w:t>
      </w:r>
      <w:r>
        <w:rPr>
          <w:rFonts w:ascii="Times New Roman" w:hAnsi="Times New Roman" w:cs="Times New Roman"/>
        </w:rPr>
        <w:t xml:space="preserve"> </w:t>
      </w:r>
      <w:r w:rsidRPr="00F005E3">
        <w:rPr>
          <w:rFonts w:ascii="Times New Roman" w:hAnsi="Times New Roman" w:cs="Times New Roman"/>
          <w:sz w:val="28"/>
          <w:szCs w:val="28"/>
        </w:rPr>
        <w:t>1098,86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/кв.м., срок осуществления торговой деятельности - в течение года, специализация торгового объекта – продовольственные товары.</w:t>
      </w:r>
    </w:p>
    <w:p w:rsidR="00E47EF5" w:rsidRDefault="00E47EF5" w:rsidP="00E47EF5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Опубликовать Заключение по итогам публичных слушаний в официальных средствах массовой информации.</w:t>
      </w:r>
    </w:p>
    <w:p w:rsidR="00E47EF5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EF5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С.В.Крупин</w:t>
      </w:r>
      <w:proofErr w:type="spellEnd"/>
    </w:p>
    <w:p w:rsidR="00E47EF5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EF5" w:rsidRDefault="00E47EF5" w:rsidP="00E4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М.Н.Фомин</w:t>
      </w:r>
    </w:p>
    <w:p w:rsidR="00412733" w:rsidRDefault="007F0470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7EF5"/>
    <w:rsid w:val="000533A7"/>
    <w:rsid w:val="000D33F3"/>
    <w:rsid w:val="00225028"/>
    <w:rsid w:val="002763C5"/>
    <w:rsid w:val="00293A6E"/>
    <w:rsid w:val="00382647"/>
    <w:rsid w:val="003B4D8B"/>
    <w:rsid w:val="003D6A65"/>
    <w:rsid w:val="004741CA"/>
    <w:rsid w:val="005B7EAC"/>
    <w:rsid w:val="00661943"/>
    <w:rsid w:val="007F0470"/>
    <w:rsid w:val="00AF036D"/>
    <w:rsid w:val="00CB72DD"/>
    <w:rsid w:val="00E47EF5"/>
    <w:rsid w:val="00FA5A88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2019-05-13T12:48:00Z</dcterms:created>
  <dcterms:modified xsi:type="dcterms:W3CDTF">2019-05-17T09:05:00Z</dcterms:modified>
</cp:coreProperties>
</file>